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eastAsia="ＭＳ 明朝" w:cs="Times New Roman"/>
          <w:color w:val="000000"/>
          <w:kern w:val="2"/>
          <w:sz w:val="21"/>
          <w:szCs w:val="21"/>
          <w:lang w:val="en-US" w:eastAsia="ja-JP" w:bidi="ar-SA"/>
        </w:rPr>
        <w:pict>
          <v:rect id="Text Box 2" o:spid="_x0000_s1031" style="position:absolute;left:0;margin-left:-0.1pt;margin-top:60.75pt;height:53.7pt;width:483.15pt;mso-position-vertical-relative:page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4"/>
                      <w:szCs w:val="24"/>
                    </w:rPr>
                    <w:t>加飾技術研究会</w:t>
                  </w:r>
                </w:p>
                <w:p>
                  <w:pPr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auto"/>
                      <w:sz w:val="32"/>
                      <w:szCs w:val="1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40"/>
                      <w:szCs w:val="20"/>
                    </w:rPr>
                    <w:t xml:space="preserve">第２４回（２０１７年第２回）例会 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32"/>
                      <w:szCs w:val="16"/>
                    </w:rPr>
                    <w:t>(</w:t>
                  </w:r>
                  <w:r>
                    <w:rPr>
                      <w:rFonts w:hint="eastAsia" w:ascii="ヒラギノ丸ゴ ProN W4" w:hAnsi="ヒラギノ丸ゴ ProN W4" w:eastAsia="ヒラギノ丸ゴ ProN W4"/>
                      <w:color w:val="auto"/>
                      <w:kern w:val="0"/>
                      <w:sz w:val="32"/>
                      <w:szCs w:val="16"/>
                    </w:rPr>
                    <w:t>非会員様向け)</w:t>
                  </w: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3" o:spid="_x0000_s1032" style="position:absolute;left:0;margin-left:-7.9pt;margin-top:11.7pt;height:63.4pt;width:504.35pt;rotation:0f;z-index:251660288;" o:ole="f" fillcolor="#FF6600" filled="t" o:preferrelative="t" stroked="f" coordsize="21600,21600">
            <v:fill opacity="5%" focus="0%"/>
            <v:imagedata gain="65536f" blacklevel="0f" gamma="0"/>
            <o:lock v:ext="edit" position="f" selection="f" grouping="f" rotation="f" cropping="f" text="f" aspectratio="f"/>
            <v:textbox inset="4.37pt,4.37pt,4.37pt,4.37pt">
              <w:txbxContent>
                <w:p>
                  <w:pPr>
                    <w:snapToGrid w:val="0"/>
                    <w:rPr>
                      <w:rFonts w:ascii="ＤＦＰ教科書体W3" w:hAnsi="ＤＦＰ教科書体W3" w:eastAsia="ＤＦＰ教科書体W3"/>
                      <w:sz w:val="22"/>
                    </w:rPr>
                  </w:pPr>
                  <w:r>
                    <w:rPr>
                      <w:rFonts w:hint="eastAsia" w:ascii="ＤＦＰ教科書体W3" w:hAnsi="ＤＦＰ教科書体W3" w:eastAsia="ＤＦＰ教科書体W3"/>
                      <w:sz w:val="22"/>
                    </w:rPr>
                    <w:t>　大量生産・大量消費の時代は終焉を迎え，人の感性に訴えるものづくりやデザインが求められている．消費者意識では高級感やデザインは定量化できないものである．加飾技術研究会では，会員の皆様とともに，人の感性に訴えかける製品開発，そして，ビジネスに落し込む方法を模索していきます．</w:t>
                  </w: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shape id="図の枠 40" o:spid="_x0000_s1033" type="#_x0000_t75" style="position:absolute;left:0;margin-left:377.6pt;margin-top:9.1pt;height:81.6pt;width:113.2pt;rotation:0f;z-index:251667456;" o:ole="f" fillcolor="#FFFFFF" filled="f" o:preferrelative="t" stroked="f" coordorigin="0,0" coordsize="21600,21600">
            <v:fill on="f" color2="#FFFFFF" focus="0%"/>
            <v:imagedata cropbottom="2621f" gain="65536f" blacklevel="0f" gamma="0" o:title="" r:id="rId7"/>
            <o:lock v:ext="edit" position="f" selection="f" grouping="f" rotation="f" cropping="f" text="f" aspectratio="t"/>
            <v:shadow on="t" color="#9999FF" origin="0f,0f"/>
          </v:shape>
        </w:pict>
      </w: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4" o:spid="_x0000_s1034" style="position:absolute;left:0;margin-left:-7.4pt;margin-top:12.65pt;height:133.65pt;width:368.95pt;rotation:0f;z-index:251663360;" o:ole="f" fillcolor="#CCECFF" filled="t" o:preferrelative="t" stroked="f" coordsize="21600,21600">
            <v:fill opacity="25%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　加飾技術は，付加価値創造の一つのツールです（キッパリ）．</w:t>
                  </w:r>
                  <w:r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　今回の例会では，大きな自由度を与える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bCs/>
                      <w:sz w:val="24"/>
                      <w:szCs w:val="24"/>
                    </w:rPr>
                    <w:t>インクジェット技術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を活用した加飾のお話を伺います．</w:t>
                  </w:r>
                </w:p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  <w:lang w:eastAsia="ja-JP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また，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bCs/>
                      <w:sz w:val="24"/>
                      <w:szCs w:val="24"/>
                    </w:rPr>
                    <w:t>ローランドディー．ジー．様の東京クリエイティブセンター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をご覧いただきます．</w:t>
                  </w:r>
                </w:p>
                <w:p>
                  <w:pPr>
                    <w:tabs>
                      <w:tab w:val="left" w:pos="1701"/>
                    </w:tabs>
                    <w:snapToGrid w:val="0"/>
                    <w:spacing w:line="360" w:lineRule="exact"/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  <w:lang w:eastAsia="ja-JP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  <w:szCs w:val="24"/>
                    </w:rPr>
                    <w:t>新しい可能性を探して，是非ご参加ください．</w:t>
                  </w:r>
                  <w:r>
                    <w:rPr>
                      <w:rFonts w:ascii="HG丸ｺﾞｼｯｸM-PRO" w:hAnsi="HG丸ｺﾞｼｯｸM-PRO" w:eastAsia="HG丸ｺﾞｼｯｸM-PRO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shape id="図の枠 22" o:spid="_x0000_s1035" type="#_x0000_t75" style="position:absolute;left:0;margin-left:367.4pt;margin-top:4.2pt;height:72.65pt;width:108.35pt;rotation:0f;z-index:251666432;" o:ole="f" fillcolor="#FFFFFF" filled="f" o:preferrelative="t" stroked="f" coordorigin="0,0" coordsize="21600,21600">
            <v:fill on="f" color2="#FFFFFF" focus="0%"/>
            <v:imagedata croptop="5927f" cropbottom="999f" gain="65536f" blacklevel="0f" gamma="0" o:title="" r:id="rId8"/>
            <o:lock v:ext="edit" position="f" selection="f" grouping="f" rotation="f" cropping="f" text="f" aspectratio="t"/>
            <v:shadow on="t" color="#9999FF" origin="0f,0f"/>
          </v:shape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5" o:spid="_x0000_s1036" style="position:absolute;left:0;margin-left:-3.25pt;margin-top:10.2pt;height:304.65pt;width:520.2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snapToGrid w:val="0"/>
                    <w:jc w:val="left"/>
                    <w:rPr>
                      <w:rFonts w:ascii="HG丸ｺﾞｼｯｸM-PRO" w:hAns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主催：加飾技術研究会</w:t>
                  </w:r>
                </w:p>
                <w:p>
                  <w:pPr>
                    <w:snapToGrid w:val="0"/>
                    <w:jc w:val="left"/>
                    <w:rPr>
                      <w:rFonts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8"/>
                      <w:szCs w:val="28"/>
                    </w:rPr>
                    <w:t>催日：２０１７年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  <w:t>９月１２日（火）</w:t>
                  </w:r>
                </w:p>
                <w:p>
                  <w:pPr>
                    <w:snapToGrid w:val="0"/>
                    <w:jc w:val="left"/>
                    <w:rPr>
                      <w:rFonts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  <w:t xml:space="preserve">場所：　　　　　　　　　　　　　 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  <w:lang w:eastAsia="ja-JP"/>
                    </w:rPr>
                    <w:t>セミナールーム</w:t>
                  </w:r>
                </w:p>
                <w:p>
                  <w:pPr>
                    <w:jc w:val="left"/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</w:rPr>
                    <w:t>〒105-0013 東京都港区浜松町1-18-16 住友浜松町ビル1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  <w:lang w:val="en-US" w:eastAsia="ja-JP"/>
                    </w:rPr>
                    <w:t>0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333333"/>
                      <w:kern w:val="0"/>
                      <w:sz w:val="24"/>
                      <w:szCs w:val="24"/>
                    </w:rPr>
                    <w:t>F）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１３：１５−１４：４０　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「インクジェット印刷のご説明」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（会社紹介・製品紹介）</w:t>
                  </w:r>
                </w:p>
                <w:p>
                  <w:pPr>
                    <w:widowControl/>
                    <w:adjustRightInd/>
                    <w:snapToGrid w:val="0"/>
                    <w:spacing w:line="360" w:lineRule="auto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（ローランド ディ．ジー． 永島康雄氏）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 xml:space="preserve">１４：４５−１５：２５　 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東京クリエイティブセンター見学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spacing w:line="360" w:lineRule="auto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（インクジェトプリンターを中心に、加工機、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  <w:lang w:val="en-US" w:eastAsia="ja-JP"/>
                    </w:rPr>
                    <w:t>3</w:t>
                  </w:r>
                  <w:r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D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プリンター）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１５：３０−１６：００　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「UVインクジェットプリンターによる加飾事例と新しい表現方法」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spacing w:line="360" w:lineRule="auto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（有限会社カネバン　金子弘行氏）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１６：１０−１７：００　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「プラスチック加飾技術の最新動向」</w:t>
                  </w:r>
                </w:p>
                <w:p>
                  <w:pPr>
                    <w:widowControl/>
                    <w:tabs>
                      <w:tab w:val="left" w:pos="4600"/>
                    </w:tabs>
                    <w:adjustRightInd/>
                    <w:snapToGrid w:val="0"/>
                    <w:spacing w:line="360" w:lineRule="auto"/>
                    <w:ind w:left="2880" w:hanging="288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ab/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（MTO技術研究所　桝井捷平氏）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 xml:space="preserve">１７：１５−１９：１５　 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b/>
                      <w:bCs/>
                      <w:kern w:val="0"/>
                      <w:sz w:val="24"/>
                      <w:szCs w:val="24"/>
                    </w:rPr>
                    <w:t>情報交換会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SimSun" w:hAnsi="SimSun"/>
                      <w:sz w:val="24"/>
                    </w:rPr>
                    <w:t>個室居酒屋 越後屋久保田 大門・浜松町駅前店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  <w:t>）</w:t>
                  </w:r>
                </w:p>
                <w:p>
                  <w:pPr>
                    <w:widowControl/>
                    <w:adjustRightInd/>
                    <w:snapToGrid w:val="0"/>
                    <w:ind w:left="1920" w:firstLine="960"/>
                    <w:jc w:val="left"/>
                    <w:textAlignment w:val="auto"/>
                    <w:rPr>
                      <w:rFonts w:ascii="SimSun" w:hAnsi="SimSun"/>
                      <w:sz w:val="22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2"/>
                      <w:szCs w:val="22"/>
                    </w:rPr>
                    <w:t>（</w:t>
                  </w:r>
                  <w:r>
                    <w:rPr>
                      <w:rFonts w:ascii="SimSun" w:hAnsi="SimSun"/>
                      <w:sz w:val="22"/>
                      <w:szCs w:val="22"/>
                    </w:rPr>
                    <w:t>03-6432-0454</w:t>
                  </w:r>
                  <w:r>
                    <w:rPr>
                      <w:rFonts w:hint="eastAsia" w:ascii="SimSun" w:hAnsi="SimSun"/>
                      <w:sz w:val="22"/>
                      <w:szCs w:val="22"/>
                    </w:rPr>
                    <w:t>　</w:t>
                  </w:r>
                  <w:r>
                    <w:rPr>
                      <w:rFonts w:ascii="SimSun" w:hAnsi="SimSun"/>
                      <w:sz w:val="22"/>
                      <w:szCs w:val="22"/>
                    </w:rPr>
                    <w:t>東京都港区浜松町2-6-2 浜松町262ビル B2F</w:t>
                  </w: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  <w:sz w:val="22"/>
                      <w:szCs w:val="22"/>
                    </w:rPr>
                    <w:t>）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HG丸ｺﾞｼｯｸM-PRO" w:hAnsi="HG丸ｺﾞｼｯｸM-PRO" w:eastAsia="HG丸ｺﾞｼｯｸM-PRO" w:cs="Arial"/>
                      <w:kern w:val="0"/>
                    </w:rPr>
                    <w:t>※時間は目安です．当日の進行により若干前後致します</w:t>
                  </w: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widowControl/>
                    <w:adjustRightInd/>
                    <w:snapToGrid w:val="0"/>
                    <w:jc w:val="left"/>
                    <w:textAlignment w:val="auto"/>
                    <w:rPr>
                      <w:rFonts w:ascii="HG丸ｺﾞｼｯｸM-PRO" w:hAnsi="HG丸ｺﾞｼｯｸM-PRO" w:eastAsia="HG丸ｺﾞｼｯｸM-PRO" w:cs="Arial"/>
                      <w:kern w:val="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shape id="図 1" o:spid="_x0000_s1037" type="#_x0000_t75" style="position:absolute;left:0;margin-left:44.25pt;margin-top:8.25pt;height:16.95pt;width:177.25pt;rotation:0f;z-index:251665408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spacing w:line="360" w:lineRule="auto"/>
        <w:jc w:val="center"/>
        <w:rPr>
          <w:rFonts w:ascii="ＭＳ 明朝" w:hAnsi="ＭＳ Ｐ明朝" w:eastAsia="ＭＳ Ｐ明朝"/>
          <w:color w:val="auto"/>
          <w:sz w:val="24"/>
          <w:szCs w:val="20"/>
        </w:rPr>
      </w:pPr>
    </w:p>
    <w:p>
      <w:pPr>
        <w:snapToGrid w:val="0"/>
        <w:jc w:val="center"/>
        <w:rPr>
          <w:rFonts w:ascii="HG丸ｺﾞｼｯｸM-PRO" w:hAnsi="HG丸ｺﾞｼｯｸM-PRO" w:eastAsia="HG丸ｺﾞｼｯｸM-PRO"/>
          <w:b/>
          <w:bCs/>
          <w:sz w:val="32"/>
          <w:szCs w:val="20"/>
        </w:rPr>
      </w:pP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Text Box 6" o:spid="_x0000_s1038" style="position:absolute;left:0;margin-left:2.3pt;margin-top:172.7pt;height:130.5pt;width:480.4pt;rotation:0f;z-index:251662336;" o:ole="f" fillcolor="#FF6600" filled="t" o:preferrelative="t" stroked="t" coordsize="21600,21600">
            <v:fill opacity="5%" focus="0%"/>
            <v:stroke color="#FF6600" color2="#FFFFFF" miterlimit="2" dashstyle="1 1"/>
            <v:imagedata gain="65536f" blacklevel="0f" gamma="0"/>
            <o:lock v:ext="edit" position="f" selection="f" grouping="f" rotation="f" cropping="f" text="f" aspectratio="f"/>
            <v:textbox inset="15.70pt,10.03pt,15.70pt,10.03pt">
              <w:txbxContent>
                <w:p>
                  <w:pPr>
                    <w:snapToGrid w:val="0"/>
                    <w:ind w:left="14" w:hanging="14" w:hangingChars="5"/>
                    <w:rPr>
                      <w:rFonts w:ascii="ＭＳ Ｐ明朝" w:hAnsi="ＭＳ Ｐ明朝" w:eastAsia="ＭＳ Ｐ明朝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auto"/>
                      <w:sz w:val="24"/>
                      <w:szCs w:val="24"/>
                    </w:rPr>
                    <w:t>加飾技術研究会では，会員の皆様と加飾技術を研究し，情報の共有とビジネス創出の場を継続的に提供いたします．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加飾技術に関する情報共有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ネットワーク形成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ビジネスチャンス創出</w:t>
                  </w:r>
                </w:p>
                <w:p>
                  <w:pPr>
                    <w:snapToGrid w:val="0"/>
                    <w:ind w:left="1416" w:leftChars="680" w:right="431" w:hanging="51" w:hangingChars="19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color w:val="FF0000"/>
                      <w:sz w:val="24"/>
                      <w:szCs w:val="24"/>
                    </w:rPr>
                    <w:t>▶</w:t>
                  </w: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懇親と親善の場を提供する</w:t>
                  </w:r>
                </w:p>
                <w:p>
                  <w:pPr>
                    <w:snapToGrid w:val="0"/>
                    <w:ind w:left="1" w:right="431"/>
                    <w:rPr>
                      <w:rFonts w:ascii="ＭＳ Ｐ明朝" w:hAnsi="ＭＳ Ｐ明朝" w:eastAsia="ＭＳ Ｐ明朝"/>
                      <w:sz w:val="24"/>
                      <w:szCs w:val="24"/>
                    </w:rPr>
                  </w:pPr>
                  <w:r>
                    <w:rPr>
                      <w:rFonts w:hint="eastAsia" w:ascii="ＭＳ Ｐ明朝" w:hAnsi="ＭＳ Ｐ明朝" w:eastAsia="ＭＳ Ｐ明朝"/>
                      <w:sz w:val="24"/>
                      <w:szCs w:val="24"/>
                    </w:rPr>
                    <w:t>皆様，共に付加価値創出とビジネス創出を図りましょう！</w:t>
                  </w:r>
                </w:p>
              </w:txbxContent>
            </v:textbox>
          </v:rect>
        </w:pict>
      </w:r>
      <w:r>
        <w:rPr>
          <w:rFonts w:ascii="Times New Roman" w:hAnsi="Times New Roman" w:eastAsia="ＭＳ 明朝" w:cs="Times New Roman"/>
          <w:color w:val="000000"/>
          <w:kern w:val="2"/>
          <w:sz w:val="24"/>
          <w:szCs w:val="21"/>
          <w:lang w:val="en-US" w:eastAsia="ja-JP" w:bidi="ar-SA"/>
        </w:rPr>
        <w:pict>
          <v:rect id="Rectangle 12" o:spid="_x0000_s1039" style="position:absolute;left:0;margin-left:1.8pt;margin-top:112.1pt;height:55.55pt;width:482.4pt;rotation:0f;z-index:251664384;" o:ole="f" fillcolor="#CCFFCC" filled="t" o:preferrelative="t" stroked="f" coordsize="21600,21600">
            <v:fill opacity="25%" focus="0%"/>
            <v:imagedata gain="65536f" blacklevel="0f" gamma="0"/>
            <o:lock v:ext="edit" position="f" selection="f" grouping="f" rotation="f" cropping="f" text="f" aspectratio="f"/>
            <v:textbox inset="7.20pt,7.20pt,7.20pt,7.20pt">
              <w:txbxContent>
                <w:p>
                  <w:pPr>
                    <w:tabs>
                      <w:tab w:val="left" w:pos="1418"/>
                      <w:tab w:val="left" w:pos="2268"/>
                      <w:tab w:val="left" w:pos="3402"/>
                    </w:tabs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本案内は，加飾技術研究会・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  <w:u w:val="single"/>
                      <w:lang w:eastAsia="ja-JP"/>
                    </w:rPr>
                    <w:t>非会員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  <w:u w:val="single"/>
                    </w:rPr>
                    <w:t>様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向けの案内です</w:t>
                  </w:r>
                </w:p>
                <w:p>
                  <w:pPr>
                    <w:tabs>
                      <w:tab w:val="left" w:pos="1701"/>
                      <w:tab w:val="left" w:pos="2268"/>
                    </w:tabs>
                    <w:snapToGrid w:val="0"/>
                    <w:jc w:val="center"/>
                    <w:rPr>
                      <w:rFonts w:ascii="HG丸ｺﾞｼｯｸM-PRO" w:hAnsi="HG丸ｺﾞｼｯｸM-PRO" w:eastAsia="HG丸ｺﾞｼｯｸM-PRO"/>
                      <w:color w:val="FF0000"/>
                      <w:sz w:val="36"/>
                      <w:szCs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参加人数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  <w:lang w:eastAsia="ja-JP"/>
                    </w:rPr>
                    <w:t>４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FF0000"/>
                      <w:sz w:val="32"/>
                      <w:szCs w:val="32"/>
                    </w:rPr>
                    <w:t>０名まで</w:t>
                  </w:r>
                </w:p>
              </w:txbxContent>
            </v:textbox>
          </v:rect>
        </w:pict>
      </w:r>
      <w:r>
        <w:rPr>
          <w:rFonts w:ascii="ＭＳ 明朝" w:hAnsi="ＭＳ Ｐ明朝" w:eastAsia="ＭＳ Ｐ明朝"/>
          <w:color w:val="auto"/>
          <w:sz w:val="24"/>
          <w:szCs w:val="20"/>
        </w:rPr>
        <w:br w:type="page"/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参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加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申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込</w:t>
      </w:r>
      <w:r>
        <w:rPr>
          <w:rFonts w:ascii="HG丸ｺﾞｼｯｸM-PRO" w:hAnsi="HG丸ｺﾞｼｯｸM-PRO" w:eastAsia="HG丸ｺﾞｼｯｸM-PRO"/>
          <w:b/>
          <w:bCs/>
          <w:sz w:val="32"/>
          <w:szCs w:val="20"/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bCs/>
          <w:sz w:val="32"/>
          <w:szCs w:val="20"/>
        </w:rPr>
        <w:t>書</w:t>
      </w:r>
    </w:p>
    <w:p>
      <w:pPr>
        <w:snapToGrid w:val="0"/>
        <w:jc w:val="left"/>
        <w:rPr>
          <w:rFonts w:ascii="ＭＳ 明朝" w:hAnsi="ＭＳ Ｐ明朝" w:eastAsia="ＭＳ Ｐ明朝"/>
          <w:color w:val="auto"/>
          <w:sz w:val="28"/>
          <w:szCs w:val="18"/>
        </w:rPr>
      </w:pPr>
      <w:r>
        <w:rPr>
          <w:rFonts w:hint="eastAsia" w:ascii="ＭＳ 明朝" w:hAnsi="ＭＳ Ｐ明朝" w:eastAsia="ＭＳ Ｐ明朝"/>
          <w:color w:val="auto"/>
          <w:sz w:val="32"/>
          <w:szCs w:val="20"/>
        </w:rPr>
        <w:t>▶メール</w:t>
      </w:r>
      <w:r>
        <w:rPr>
          <w:rFonts w:hint="eastAsia" w:ascii="ＭＳ 明朝" w:hAnsi="ＭＳ Ｐ明朝" w:eastAsia="ＭＳ Ｐ明朝"/>
          <w:color w:val="auto"/>
          <w:sz w:val="32"/>
          <w:szCs w:val="20"/>
          <w:lang w:eastAsia="ja-JP"/>
        </w:rPr>
        <w:t>宛先</w:t>
      </w:r>
      <w:r>
        <w:rPr>
          <w:rFonts w:hint="eastAsia" w:ascii="ＭＳ 明朝" w:hAnsi="ＭＳ Ｐ明朝" w:eastAsia="ＭＳ Ｐ明朝"/>
          <w:color w:val="auto"/>
          <w:sz w:val="32"/>
          <w:szCs w:val="20"/>
        </w:rPr>
        <w:t xml:space="preserve">： </w:t>
      </w:r>
      <w:r>
        <w:fldChar w:fldCharType="begin"/>
      </w:r>
      <w:r>
        <w:instrText xml:space="preserve">HYPERLINK "mailto:info@kashoku.org" </w:instrText>
      </w:r>
      <w:r>
        <w:fldChar w:fldCharType="separate"/>
      </w:r>
      <w:r>
        <w:rPr>
          <w:rStyle w:val="8"/>
          <w:rFonts w:hint="eastAsia" w:ascii="ＭＳ 明朝" w:hAnsi="ＭＳ Ｐ明朝" w:eastAsia="ＭＳ Ｐ明朝"/>
          <w:sz w:val="32"/>
          <w:szCs w:val="20"/>
        </w:rPr>
        <w:t>info@kasyoku.org</w:t>
      </w:r>
      <w:r>
        <w:fldChar w:fldCharType="end"/>
      </w:r>
    </w:p>
    <w:p>
      <w:pPr>
        <w:snapToGrid w:val="0"/>
        <w:jc w:val="righ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u w:val="single"/>
        </w:rPr>
        <w:t>平成</w:t>
      </w:r>
      <w:r>
        <w:rPr>
          <w:rFonts w:hint="eastAsia" w:ascii="HG丸ｺﾞｼｯｸM-PRO" w:hAnsi="HG丸ｺﾞｼｯｸM-PRO" w:eastAsia="HG丸ｺﾞｼｯｸM-PRO"/>
          <w:u w:val="single" w:color="000000"/>
        </w:rPr>
        <w:t>２９年</w:t>
      </w:r>
      <w:permStart w:id="0" w:edGrp="everyone"/>
      <w:r>
        <w:rPr>
          <w:rFonts w:hint="eastAsia" w:ascii="HG丸ｺﾞｼｯｸM-PRO" w:hAnsi="HG丸ｺﾞｼｯｸM-PRO" w:eastAsia="HG丸ｺﾞｼｯｸM-PRO"/>
          <w:u w:val="single" w:color="000000"/>
        </w:rPr>
        <w:t>　　</w:t>
      </w:r>
      <w:permEnd w:id="0"/>
      <w:r>
        <w:rPr>
          <w:rFonts w:hint="eastAsia" w:ascii="HG丸ｺﾞｼｯｸM-PRO" w:hAnsi="HG丸ｺﾞｼｯｸM-PRO" w:eastAsia="HG丸ｺﾞｼｯｸM-PRO"/>
          <w:u w:val="single" w:color="000000"/>
        </w:rPr>
        <w:t>月</w:t>
      </w:r>
      <w:permStart w:id="1" w:edGrp="everyone"/>
      <w:r>
        <w:rPr>
          <w:rFonts w:hint="eastAsia" w:ascii="HG丸ｺﾞｼｯｸM-PRO" w:hAnsi="HG丸ｺﾞｼｯｸM-PRO" w:eastAsia="HG丸ｺﾞｼｯｸM-PRO"/>
          <w:u w:val="single" w:color="000000"/>
        </w:rPr>
        <w:t>　　</w:t>
      </w:r>
      <w:permEnd w:id="1"/>
      <w:r>
        <w:rPr>
          <w:rFonts w:hint="eastAsia" w:ascii="HG丸ｺﾞｼｯｸM-PRO" w:hAnsi="HG丸ｺﾞｼｯｸM-PRO" w:eastAsia="HG丸ｺﾞｼｯｸM-PRO"/>
          <w:u w:val="single" w:color="000000"/>
        </w:rPr>
        <w:t>日</w:t>
      </w:r>
      <w:r>
        <w:rPr>
          <w:rFonts w:ascii="HG丸ｺﾞｼｯｸM-PRO" w:hAnsi="HG丸ｺﾞｼｯｸM-PRO" w:eastAsia="HG丸ｺﾞｼｯｸM-PRO"/>
          <w:u w:val="single" w:color="000000"/>
        </w:rPr>
        <w:t xml:space="preserve"> 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加飾技術研究会 事務局　御中</w:t>
      </w:r>
    </w:p>
    <w:p>
      <w:pPr>
        <w:adjustRightInd/>
        <w:ind w:left="566" w:leftChars="282"/>
        <w:contextualSpacing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hint="eastAsia" w:ascii="HG丸ｺﾞｼｯｸM-PRO" w:hAnsi="HG丸ｺﾞｼｯｸM-PRO" w:eastAsia="HG丸ｺﾞｼｯｸM-PRO"/>
          <w:sz w:val="28"/>
          <w:szCs w:val="22"/>
        </w:rPr>
        <w:t>私は，加飾技術研究会　第２４回</w:t>
      </w:r>
      <w:r>
        <w:rPr>
          <w:rFonts w:hint="eastAsia" w:ascii="HG丸ｺﾞｼｯｸM-PRO" w:hAnsi="HG丸ｺﾞｼｯｸM-PRO" w:eastAsia="HG丸ｺﾞｼｯｸM-PRO"/>
          <w:color w:val="auto"/>
          <w:kern w:val="0"/>
          <w:sz w:val="28"/>
          <w:szCs w:val="28"/>
        </w:rPr>
        <w:t>（２０１７年第２回）例会</w:t>
      </w:r>
      <w:r>
        <w:rPr>
          <w:rFonts w:hint="eastAsia" w:ascii="HG丸ｺﾞｼｯｸM-PRO" w:hAnsi="HG丸ｺﾞｼｯｸM-PRO" w:eastAsia="HG丸ｺﾞｼｯｸM-PRO"/>
          <w:sz w:val="28"/>
          <w:szCs w:val="22"/>
        </w:rPr>
        <w:t>に出席します．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 w:cs="Times New Roman"/>
          <w:color w:val="000000"/>
          <w:kern w:val="2"/>
          <w:sz w:val="28"/>
          <w:szCs w:val="22"/>
          <w:lang w:val="en-US" w:eastAsia="ja-JP" w:bidi="ar-SA"/>
        </w:rPr>
        <w:pict>
          <v:rect id="テキスト 11" o:spid="_x0000_s1040" style="position:absolute;left:0;margin-left:57.5pt;margin-top:18.45pt;height:120.35pt;width:401.4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/>
                    <w:snapToGrid w:val="0"/>
                    <w:spacing w:line="360" w:lineRule="auto"/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・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4"/>
                      <w:szCs w:val="24"/>
                    </w:rPr>
                    <w:t>例会は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，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５０００円／１名です．</w:t>
                  </w:r>
                </w:p>
                <w:p>
                  <w:pPr>
                    <w:adjustRightInd/>
                    <w:snapToGrid w:val="0"/>
                    <w:ind w:left="214" w:leftChars="99" w:hanging="7" w:firstLineChars="0"/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1"/>
                      <w:szCs w:val="16"/>
                      <w:lang w:val="en-US" w:eastAsia="ja-JP"/>
                    </w:rPr>
                    <w:t>※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</w:rPr>
                    <w:t>９月中に会員入会手続きを完了いただきましたら、</w:t>
                  </w:r>
                </w:p>
                <w:p>
                  <w:pPr>
                    <w:adjustRightInd/>
                    <w:snapToGrid w:val="0"/>
                    <w:ind w:left="214" w:leftChars="99" w:hanging="7" w:firstLineChars="0"/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  <w:lang w:eastAsia="ja-JP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</w:rPr>
                    <w:t>今年度の年会費は法人￥１５，０００、個人￥７，５００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  <w:lang w:eastAsia="ja-JP"/>
                    </w:rPr>
                    <w:t>で、</w:t>
                  </w:r>
                </w:p>
                <w:p>
                  <w:pPr>
                    <w:adjustRightInd/>
                    <w:snapToGrid w:val="0"/>
                    <w:ind w:left="214" w:leftChars="99" w:hanging="7" w:firstLineChars="0"/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  <w:lang w:val="en-US" w:eastAsia="ja-JP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  <w:lang w:eastAsia="ja-JP"/>
                    </w:rPr>
                    <w:t>　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</w:rPr>
                    <w:t>今回以降の例会は、法人会員は３名まで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  <w:lang w:eastAsia="ja-JP"/>
                    </w:rPr>
                    <w:t>無料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</w:rPr>
                    <w:t>、個人会員は１名無料になります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kern w:val="0"/>
                      <w:sz w:val="21"/>
                      <w:szCs w:val="21"/>
                      <w:lang w:eastAsia="ja-JP"/>
                    </w:rPr>
                    <w:t>。</w:t>
                  </w:r>
                </w:p>
                <w:p>
                  <w:pPr>
                    <w:adjustRightInd/>
                    <w:snapToGrid w:val="0"/>
                    <w:rPr>
                      <w:rFonts w:hint="eastAsia" w:ascii="HG丸ｺﾞｼｯｸM-PRO" w:hAnsi="HG丸ｺﾞｼｯｸM-PRO" w:eastAsia="HG丸ｺﾞｼｯｸM-PRO"/>
                      <w:color w:val="auto"/>
                      <w:sz w:val="10"/>
                      <w:szCs w:val="10"/>
                    </w:rPr>
                  </w:pPr>
                </w:p>
                <w:p>
                  <w:pPr>
                    <w:adjustRightInd/>
                    <w:spacing w:before="200"/>
                    <w:contextualSpacing/>
                    <w:rPr>
                      <w:rFonts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・情報交換会は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4"/>
                    </w:rPr>
                    <w:t>，</w:t>
                  </w: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4"/>
                      <w:szCs w:val="20"/>
                    </w:rPr>
                    <w:t>３５００円／１名です．</w:t>
                  </w:r>
                </w:p>
                <w:p>
                  <w:pPr>
                    <w:adjustRightInd/>
                    <w:spacing w:before="200"/>
                    <w:contextualSpacing/>
                    <w:rPr>
                      <w:rFonts w:ascii="HG丸ｺﾞｼｯｸM-PRO" w:hAnsi="HG丸ｺﾞｼｯｸM-PRO" w:eastAsia="HG丸ｺﾞｼｯｸM-PRO"/>
                      <w:color w:val="auto"/>
                      <w:sz w:val="22"/>
                      <w:szCs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color w:val="auto"/>
                      <w:sz w:val="22"/>
                      <w:szCs w:val="18"/>
                    </w:rPr>
                    <w:t>　（２日前を過ぎてのキャンセルは実費を申し受けます）</w:t>
                  </w:r>
                </w:p>
              </w:txbxContent>
            </v:textbox>
          </v:rect>
        </w:pict>
      </w: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</w:p>
    <w:p>
      <w:pPr>
        <w:adjustRightInd/>
        <w:spacing w:before="200"/>
        <w:ind w:left="566" w:leftChars="282"/>
        <w:contextualSpacing/>
        <w:rPr>
          <w:rFonts w:ascii="HG丸ｺﾞｼｯｸM-PRO" w:hAnsi="HG丸ｺﾞｼｯｸM-PRO" w:eastAsia="HG丸ｺﾞｼｯｸM-PRO"/>
          <w:sz w:val="28"/>
        </w:rPr>
      </w:pPr>
    </w:p>
    <w:p>
      <w:pPr>
        <w:adjustRightInd/>
        <w:spacing w:before="200"/>
        <w:contextualSpacing/>
        <w:rPr>
          <w:rFonts w:ascii="HG丸ｺﾞｼｯｸM-PRO" w:hAnsi="HG丸ｺﾞｼｯｸM-PRO" w:eastAsia="HG丸ｺﾞｼｯｸM-PRO"/>
          <w:sz w:val="28"/>
        </w:rPr>
      </w:pP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p>
      <w:pPr>
        <w:adjustRightInd/>
        <w:snapToGrid w:val="0"/>
        <w:ind w:left="706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会費等送付先　ゆうちょ銀行　総合口座，１０３２０−４９４０７１７１</w:t>
      </w:r>
    </w:p>
    <w:p>
      <w:pPr>
        <w:adjustRightInd/>
        <w:snapToGrid w:val="0"/>
        <w:ind w:left="706" w:leftChars="352"/>
        <w:jc w:val="left"/>
        <w:rPr>
          <w:rFonts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口座名義　加飾技術研究会（カショクギジュツケンキュウカイ）</w:t>
      </w:r>
    </w:p>
    <w:p>
      <w:pPr>
        <w:adjustRightInd/>
        <w:snapToGrid w:val="0"/>
        <w:ind w:left="706" w:leftChars="352"/>
        <w:jc w:val="lef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　　　　　店名○三八（ゼロサンハチ）店番０３８（普）４９４０７１７</w:t>
      </w:r>
    </w:p>
    <w:p>
      <w:pPr>
        <w:adjustRightInd/>
        <w:ind w:left="566" w:leftChars="282"/>
        <w:contextualSpacing/>
        <w:jc w:val="center"/>
        <w:rPr>
          <w:rFonts w:ascii="HG丸ｺﾞｼｯｸM-PRO" w:hAnsi="HG丸ｺﾞｼｯｸM-PRO" w:eastAsia="HG丸ｺﾞｼｯｸM-PRO"/>
          <w:sz w:val="28"/>
          <w:szCs w:val="22"/>
        </w:rPr>
      </w:pPr>
      <w:r>
        <w:rPr>
          <w:rFonts w:ascii="HG丸ｺﾞｼｯｸM-PRO" w:hAnsi="HG丸ｺﾞｼｯｸM-PRO" w:eastAsia="HG丸ｺﾞｼｯｸM-PRO"/>
          <w:sz w:val="28"/>
          <w:szCs w:val="22"/>
        </w:rPr>
        <w:t>-=-=-=-=-=-=-=-</w:t>
      </w:r>
    </w:p>
    <w:tbl>
      <w:tblPr>
        <w:tblpPr w:leftFromText="180" w:rightFromText="180" w:vertAnchor="text" w:tblpX="96" w:tblpY="605"/>
        <w:tblOverlap w:val="never"/>
        <w:tblW w:w="9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1253"/>
        <w:gridCol w:w="1700"/>
        <w:gridCol w:w="451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10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22"/>
              </w:rPr>
            </w:pPr>
            <w:permStart w:id="2" w:edGrp="everyone" w:colFirst="1" w:colLast="1"/>
            <w:r>
              <w:rPr>
                <w:rFonts w:hint="eastAsia" w:ascii="ＭＳ Ｐ明朝" w:hAnsi="ＭＳ Ｐ明朝" w:eastAsia="ＭＳ Ｐ明朝"/>
                <w:color w:val="auto"/>
                <w:sz w:val="16"/>
                <w:szCs w:val="22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会社・団体名</w:t>
            </w:r>
          </w:p>
        </w:tc>
        <w:tc>
          <w:tcPr>
            <w:tcW w:w="6615" w:type="dxa"/>
            <w:gridSpan w:val="2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snapToGrid w:val="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10" w:hRule="atLeast"/>
        </w:trPr>
        <w:tc>
          <w:tcPr>
            <w:tcW w:w="2953" w:type="dxa"/>
            <w:gridSpan w:val="2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会費の支払い方法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szCs w:val="22"/>
              </w:rPr>
              <w:t>（いずれか）</w:t>
            </w:r>
          </w:p>
        </w:tc>
        <w:tc>
          <w:tcPr>
            <w:tcW w:w="6615" w:type="dxa"/>
            <w:gridSpan w:val="2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  <w:sz w:val="22"/>
                <w:szCs w:val="22"/>
                <w:lang w:eastAsia="ja-JP"/>
              </w:rPr>
              <w:t>【</w:t>
            </w:r>
            <w:permStart w:id="3" w:edGrp="everyone"/>
            <w:r>
              <w:rPr>
                <w:rFonts w:hint="eastAsia" w:ascii="ＭＳ 明朝"/>
                <w:color w:val="auto"/>
                <w:sz w:val="22"/>
                <w:szCs w:val="22"/>
                <w:lang w:val="en-US" w:eastAsia="ja-JP"/>
              </w:rPr>
              <w:t xml:space="preserve">  </w:t>
            </w:r>
            <w:permEnd w:id="3"/>
            <w:r>
              <w:rPr>
                <w:rFonts w:hint="eastAsia" w:ascii="ＭＳ 明朝"/>
                <w:color w:val="auto"/>
                <w:sz w:val="22"/>
                <w:szCs w:val="22"/>
                <w:lang w:val="en-US" w:eastAsia="ja-JP"/>
              </w:rPr>
              <w:t>】振込</w:t>
            </w:r>
            <w:r>
              <w:rPr>
                <w:rFonts w:hint="eastAsia" w:ascii="ＭＳ 明朝"/>
                <w:color w:val="auto"/>
                <w:sz w:val="22"/>
                <w:szCs w:val="22"/>
              </w:rPr>
              <w:t>（</w:t>
            </w:r>
            <w:permStart w:id="4" w:edGrp="everyone"/>
            <w:r>
              <w:rPr>
                <w:rFonts w:hint="eastAsia" w:ascii="ＭＳ 明朝"/>
                <w:color w:val="auto"/>
                <w:sz w:val="22"/>
                <w:szCs w:val="22"/>
              </w:rPr>
              <w:t>　</w:t>
            </w:r>
            <w:permEnd w:id="4"/>
            <w:r>
              <w:rPr>
                <w:rFonts w:hint="eastAsia" w:ascii="ＭＳ 明朝"/>
                <w:color w:val="auto"/>
                <w:sz w:val="22"/>
                <w:szCs w:val="22"/>
              </w:rPr>
              <w:t>月</w:t>
            </w:r>
            <w:permStart w:id="5" w:edGrp="everyone"/>
            <w:r>
              <w:rPr>
                <w:rFonts w:hint="eastAsia" w:ascii="ＭＳ 明朝"/>
                <w:color w:val="auto"/>
                <w:sz w:val="22"/>
                <w:szCs w:val="22"/>
              </w:rPr>
              <w:t>　</w:t>
            </w:r>
            <w:permEnd w:id="5"/>
            <w:r>
              <w:rPr>
                <w:rFonts w:hint="eastAsia" w:ascii="ＭＳ 明朝"/>
                <w:color w:val="auto"/>
                <w:sz w:val="22"/>
                <w:szCs w:val="22"/>
              </w:rPr>
              <w:t>日予定）　</w:t>
            </w:r>
            <w:r>
              <w:rPr>
                <w:rFonts w:hint="eastAsia" w:ascii="ＭＳ Ｐ明朝" w:hAnsi="ＭＳ Ｐ明朝" w:eastAsia="ＭＳ Ｐ明朝"/>
                <w:sz w:val="22"/>
                <w:szCs w:val="20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  <w:szCs w:val="20"/>
                <w:lang w:eastAsia="ja-JP"/>
              </w:rPr>
              <w:t>　【</w:t>
            </w:r>
            <w:permStart w:id="6" w:edGrp="everyone"/>
            <w:r>
              <w:rPr>
                <w:rFonts w:hint="eastAsia" w:ascii="ＭＳ Ｐ明朝" w:hAnsi="ＭＳ Ｐ明朝" w:eastAsia="ＭＳ Ｐ明朝"/>
                <w:sz w:val="22"/>
                <w:szCs w:val="20"/>
                <w:lang w:val="en-US" w:eastAsia="ja-JP"/>
              </w:rPr>
              <w:t xml:space="preserve">  </w:t>
            </w:r>
            <w:permEnd w:id="6"/>
            <w:r>
              <w:rPr>
                <w:rFonts w:hint="eastAsia" w:ascii="ＭＳ Ｐ明朝" w:hAnsi="ＭＳ Ｐ明朝" w:eastAsia="ＭＳ Ｐ明朝"/>
                <w:sz w:val="22"/>
                <w:szCs w:val="20"/>
                <w:lang w:val="en-US" w:eastAsia="ja-JP"/>
              </w:rPr>
              <w:t>】当日支払い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44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7" w:edGrp="everyone" w:colFirst="2" w:colLast="2"/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参加者①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  <w:t>（参加するものに〇）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lang w:eastAsia="ja-JP"/>
              </w:rPr>
            </w:pP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 w:eastAsia="ＭＳ 明朝"/>
                <w:color w:val="auto"/>
                <w:lang w:eastAsia="ja-JP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8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8"/>
            <w:r>
              <w:rPr>
                <w:rFonts w:hint="eastAsia" w:ascii="ＭＳ 明朝"/>
                <w:color w:val="auto"/>
                <w:lang w:val="en-US" w:eastAsia="ja-JP"/>
              </w:rPr>
              <w:t>】例会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9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9"/>
            <w:r>
              <w:rPr>
                <w:rFonts w:hint="eastAsia" w:ascii="ＭＳ 明朝"/>
                <w:color w:val="auto"/>
                <w:lang w:val="en-US" w:eastAsia="ja-JP"/>
              </w:rPr>
              <w:t>】情報交換会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3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0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1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1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54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2" w:edGrp="everyone" w:colFirst="2" w:colLast="2"/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参加者②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  <w:t>（参加するものに〇）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lang w:eastAsia="ja-JP"/>
              </w:rPr>
            </w:pP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 w:eastAsia="ＭＳ 明朝"/>
                <w:color w:val="auto"/>
                <w:lang w:eastAsia="ja-JP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3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3"/>
            <w:r>
              <w:rPr>
                <w:rFonts w:hint="eastAsia" w:ascii="ＭＳ 明朝"/>
                <w:color w:val="auto"/>
                <w:lang w:val="en-US" w:eastAsia="ja-JP"/>
              </w:rPr>
              <w:t>】例会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4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4"/>
            <w:r>
              <w:rPr>
                <w:rFonts w:hint="eastAsia" w:ascii="ＭＳ 明朝"/>
                <w:color w:val="auto"/>
                <w:lang w:val="en-US" w:eastAsia="ja-JP"/>
              </w:rPr>
              <w:t>】情報交換会</w:t>
            </w:r>
          </w:p>
        </w:tc>
      </w:tr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0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5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16"/>
                <w:szCs w:val="16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6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</w:p>
        </w:tc>
      </w:tr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39" w:hRule="atLeast"/>
        </w:trPr>
        <w:tc>
          <w:tcPr>
            <w:tcW w:w="1253" w:type="dxa"/>
            <w:vMerge w:val="restart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17" w:edGrp="everyone" w:colFirst="2" w:colLast="2"/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参加者③</w:t>
            </w:r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部署名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ＭＳ 明朝"/>
                <w:color w:val="auto"/>
                <w:sz w:val="20"/>
                <w:szCs w:val="20"/>
                <w:lang w:eastAsia="ja-JP"/>
              </w:rPr>
              <w:t>（参加するものに〇）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/>
                <w:color w:val="auto"/>
                <w:lang w:eastAsia="ja-JP"/>
              </w:rPr>
            </w:pP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hint="eastAsia" w:ascii="ＭＳ 明朝" w:eastAsia="ＭＳ 明朝"/>
                <w:color w:val="auto"/>
                <w:lang w:eastAsia="ja-JP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8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8"/>
            <w:r>
              <w:rPr>
                <w:rFonts w:hint="eastAsia" w:ascii="ＭＳ 明朝"/>
                <w:color w:val="auto"/>
                <w:lang w:val="en-US" w:eastAsia="ja-JP"/>
              </w:rPr>
              <w:t>】例会</w:t>
            </w:r>
          </w:p>
          <w:p>
            <w:pPr>
              <w:widowControl/>
              <w:adjustRightInd/>
              <w:snapToGrid w:val="0"/>
              <w:ind w:left="0" w:leftChars="0" w:firstLine="0" w:firstLineChars="0"/>
              <w:textAlignment w:val="auto"/>
              <w:rPr>
                <w:rFonts w:ascii="ＭＳ 明朝"/>
                <w:color w:val="auto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hint="eastAsia" w:ascii="ＭＳ 明朝"/>
                <w:color w:val="auto"/>
                <w:lang w:eastAsia="ja-JP"/>
              </w:rPr>
              <w:t>【</w:t>
            </w:r>
            <w:permStart w:id="19" w:edGrp="everyone"/>
            <w:r>
              <w:rPr>
                <w:rFonts w:hint="eastAsia" w:ascii="ＭＳ 明朝"/>
                <w:color w:val="auto"/>
                <w:lang w:val="en-US" w:eastAsia="ja-JP"/>
              </w:rPr>
              <w:t xml:space="preserve">  </w:t>
            </w:r>
            <w:permEnd w:id="19"/>
            <w:r>
              <w:rPr>
                <w:rFonts w:hint="eastAsia" w:ascii="ＭＳ 明朝"/>
                <w:color w:val="auto"/>
                <w:lang w:val="en-US" w:eastAsia="ja-JP"/>
              </w:rPr>
              <w:t>】情報交換会</w:t>
            </w: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18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20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16"/>
                <w:szCs w:val="16"/>
              </w:rPr>
              <w:t>ふりがな</w:t>
            </w:r>
          </w:p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申込者氏名</w:t>
            </w:r>
          </w:p>
        </w:tc>
        <w:tc>
          <w:tcPr>
            <w:tcW w:w="4517" w:type="dxa"/>
            <w:vAlign w:val="center"/>
          </w:tcPr>
          <w:p>
            <w:pPr>
              <w:snapToGrid w:val="0"/>
              <w:rPr>
                <w:rFonts w:ascii="ＭＳ 明朝"/>
                <w:color w:val="auto"/>
                <w:sz w:val="20"/>
                <w:szCs w:val="20"/>
              </w:rPr>
            </w:pPr>
          </w:p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24" w:hRule="atLeast"/>
        </w:trPr>
        <w:tc>
          <w:tcPr>
            <w:tcW w:w="1253" w:type="dxa"/>
            <w:vMerge w:val="continue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permStart w:id="21" w:edGrp="everyone" w:colFirst="2" w:colLast="2"/>
          </w:p>
        </w:tc>
        <w:tc>
          <w:tcPr>
            <w:tcW w:w="1700" w:type="dxa"/>
            <w:vAlign w:val="center"/>
          </w:tcPr>
          <w:p>
            <w:pPr>
              <w:tabs>
                <w:tab w:val="left" w:pos="1200"/>
              </w:tabs>
              <w:snapToGrid w:val="0"/>
              <w:jc w:val="center"/>
              <w:rPr>
                <w:rFonts w:ascii="ＭＳ Ｐ明朝" w:hAnsi="ＭＳ Ｐ明朝" w:eastAsia="ＭＳ Ｐ明朝"/>
                <w:color w:val="auto"/>
                <w:sz w:val="22"/>
                <w:szCs w:val="22"/>
              </w:rPr>
            </w:pPr>
            <w:r>
              <w:rPr>
                <w:rFonts w:hint="eastAsia" w:ascii="ＭＳ Ｐ明朝" w:hAnsi="ＭＳ Ｐ明朝" w:eastAsia="ＭＳ Ｐ明朝"/>
                <w:color w:val="auto"/>
                <w:sz w:val="22"/>
                <w:szCs w:val="22"/>
              </w:rPr>
              <w:t>メールアドレス</w:t>
            </w:r>
          </w:p>
        </w:tc>
        <w:tc>
          <w:tcPr>
            <w:tcW w:w="4517" w:type="dxa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 w:val="continue"/>
            <w:vAlign w:val="center"/>
          </w:tcPr>
          <w:p>
            <w:pPr>
              <w:widowControl/>
              <w:adjustRightInd/>
              <w:snapToGrid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permEnd w:id="21"/>
    </w:tbl>
    <w:p>
      <w:pPr>
        <w:adjustRightInd/>
        <w:ind w:left="566" w:leftChars="282"/>
        <w:contextualSpacing/>
        <w:jc w:val="center"/>
        <w:rPr>
          <w:rFonts w:ascii="ＭＳ Ｐ明朝" w:hAnsi="ＭＳ Ｐ明朝" w:eastAsia="ＭＳ Ｐ明朝"/>
          <w:sz w:val="24"/>
        </w:rPr>
      </w:pPr>
      <w:r>
        <w:rPr>
          <w:rFonts w:hint="eastAsia" w:ascii="HG丸ｺﾞｼｯｸM-PRO" w:hAnsi="HG丸ｺﾞｼｯｸM-PRO" w:eastAsia="HG丸ｺﾞｼｯｸM-PRO"/>
          <w:sz w:val="28"/>
          <w:szCs w:val="22"/>
        </w:rPr>
        <w:t>以下，ご記入いただき，送信ください．</w:t>
      </w:r>
    </w:p>
    <w:sectPr>
      <w:headerReference r:id="rId4" w:type="default"/>
      <w:footerReference r:id="rId5" w:type="default"/>
      <w:pgSz w:w="11900" w:h="16840"/>
      <w:pgMar w:top="1588" w:right="1134" w:bottom="851" w:left="1134" w:header="397" w:footer="397" w:gutter="0"/>
      <w:cols w:space="720" w:num="1"/>
      <w:docGrid w:type="linesAndChars" w:linePitch="450" w:charSpace="-19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ヒラギノ角ゴ ProN W3">
    <w:altName w:val="游ゴシック Light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HG丸ｺﾞｼｯｸM-PRO">
    <w:altName w:val="ＭＳ ゴシック"/>
    <w:panose1 w:val="020F0600000000000000"/>
    <w:charset w:val="80"/>
    <w:family w:val="auto"/>
    <w:pitch w:val="default"/>
    <w:sig w:usb0="E00002FF" w:usb1="6AC7FDFB" w:usb2="00000012" w:usb3="00000000" w:csb0="0002009F" w:csb1="00000000"/>
  </w:font>
  <w:font w:name="ヒラギノ丸ゴ ProN W4">
    <w:altName w:val="游ゴシック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ＤＦＰ教科書体W3">
    <w:altName w:val="游明朝 Light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ＤＦＰ行書体">
    <w:altName w:val="游明朝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ヒラギノ丸ゴ Pro W4">
    <w:altName w:val="游ゴシック"/>
    <w:panose1 w:val="00000000000000000000"/>
    <w:charset w:val="4E"/>
    <w:family w:val="auto"/>
    <w:pitch w:val="default"/>
    <w:sig w:usb0="E00002FF" w:usb1="7AC7FFFF" w:usb2="00000012" w:usb3="00000000" w:csb0="0002000D" w:csb1="00000000"/>
  </w:font>
  <w:font w:name="\00ff2d\00ff33 \0030b4\0030b7\0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00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1" o:spid="_x0000_s1029" style="position:absolute;left:0;margin-left:-90pt;margin-top:809.4pt;height:10.55pt;width:630pt;mso-position-vertical-relative:page;rotation:0f;z-index:251658240;" o:ole="f" fillcolor="#3366FF" filled="t" o:preferrelative="t" stroked="f" coordsize="21600,21600">
          <v:fill type="gradient" on="t" color2="#FFFFFF" o:opacity2="30%" colors="0f #3366FF;16384f #01A78F;32768f #FFFF00;49152f #FF6633;65536f #FF3399;" angle="-90" focus="0%" focussize="0f,0f" focusposition="0f,0f"/>
          <v:imagedata gain="65536f" blacklevel="0f" gamma="0"/>
          <o:lock v:ext="edit" position="f" selection="f" grouping="f" rotation="f" cropping="f" text="f" aspectratio="f"/>
          <v:textbox>
            <w:txbxContent>
              <w:p>
                <w:pPr>
                  <w:tabs>
                    <w:tab w:val="left" w:pos="560"/>
                    <w:tab w:val="left" w:pos="1120"/>
                    <w:tab w:val="left" w:pos="1680"/>
                    <w:tab w:val="left" w:pos="2240"/>
                    <w:tab w:val="left" w:pos="2800"/>
                    <w:tab w:val="left" w:pos="3360"/>
                    <w:tab w:val="left" w:pos="3920"/>
                    <w:tab w:val="left" w:pos="4480"/>
                    <w:tab w:val="left" w:pos="5040"/>
                    <w:tab w:val="left" w:pos="5600"/>
                    <w:tab w:val="left" w:pos="6160"/>
                    <w:tab w:val="left" w:pos="6720"/>
                  </w:tabs>
                  <w:autoSpaceDE w:val="0"/>
                  <w:autoSpaceDN w:val="0"/>
                  <w:snapToGrid w:val="0"/>
                  <w:rPr>
                    <w:rFonts w:ascii="ＤＦＰ行書体" w:hAnsi="ＤＦＰ行書体" w:eastAsia="ＤＦＰ行書体"/>
                    <w:b/>
                    <w:sz w:val="44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10" o:spid="_x0000_s1025" style="position:absolute;left:0;margin-left:301pt;margin-top:12.7pt;height:24.75pt;width:212.4pt;rotation:0f;z-index:251662336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7.20pt,1.53pt,7.20pt,1.53pt">
            <w:txbxContent>
              <w:p>
                <w:pPr>
                  <w:snapToGrid w:val="0"/>
                  <w:rPr>
                    <w:rFonts w:ascii="ＭＳ Ｐゴシック" w:hAnsi="ＭＳ Ｐゴシック" w:eastAsia="ＭＳ Ｐゴシック"/>
                    <w:sz w:val="14"/>
                  </w:rPr>
                </w:pP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〒１０５−０００３　東京都港区西新橋二丁目８番１号ワカサビル４Ｆ</w:t>
                </w:r>
              </w:p>
              <w:p>
                <w:pPr>
                  <w:snapToGrid w:val="0"/>
                  <w:rPr>
                    <w:rFonts w:ascii="ＭＳ Ｐゴシック" w:hAnsi="ＭＳ Ｐゴシック" w:eastAsia="ＭＳ Ｐゴシック"/>
                    <w:sz w:val="14"/>
                  </w:rPr>
                </w:pP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創造工学研究所内</w:t>
                </w:r>
                <w:r>
                  <w:rPr>
                    <w:rFonts w:ascii="ＭＳ Ｐゴシック" w:hAnsi="ＭＳ Ｐゴシック" w:eastAsia="ＭＳ Ｐゴシック"/>
                    <w:sz w:val="14"/>
                  </w:rPr>
                  <w:t xml:space="preserve"> </w:t>
                </w: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☎</w:t>
                </w:r>
                <w:r>
                  <w:rPr>
                    <w:rFonts w:ascii="ＭＳ Ｐゴシック" w:hAnsi="ＭＳ Ｐゴシック" w:eastAsia="ＭＳ Ｐゴシック"/>
                    <w:sz w:val="14"/>
                  </w:rPr>
                  <w:t xml:space="preserve">/FAX </w:t>
                </w:r>
                <w:r>
                  <w:rPr>
                    <w:rFonts w:hint="eastAsia" w:ascii="ＭＳ Ｐゴシック" w:hAnsi="ＭＳ Ｐゴシック" w:eastAsia="ＭＳ Ｐゴシック"/>
                    <w:sz w:val="14"/>
                  </w:rPr>
                  <w:t>０３−３５０４−２６００</w:t>
                </w:r>
              </w:p>
            </w:txbxContent>
          </v:textbox>
        </v:rect>
      </w:pict>
    </w: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shape id="図 9" o:spid="_x0000_s1026" type="#_x0000_t75" style="position:absolute;left:0;margin-left:0.85pt;margin-top:7.4pt;height:37.35pt;width:304.65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4" o:spid="_x0000_s1027" style="position:absolute;left:0;margin-left:225pt;margin-top:34.85pt;height:10.05pt;width:333pt;rotation:0f;z-index:251659264;" o:ole="f" fillcolor="#F6C4DD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inset="7.20pt,7.20pt,7.20pt,7.20pt">
            <w:txbxContent>
              <w:p/>
            </w:txbxContent>
          </v:textbox>
        </v:rect>
      </w:pict>
    </w:r>
    <w:r>
      <w:rPr>
        <w:rFonts w:ascii="Times New Roman" w:hAnsi="Times New Roman" w:eastAsia="ＭＳ 明朝" w:cs="Times New Roman"/>
        <w:color w:val="000000"/>
        <w:kern w:val="2"/>
        <w:sz w:val="21"/>
        <w:szCs w:val="21"/>
        <w:lang w:val="en-US" w:eastAsia="ja-JP" w:bidi="ar-SA"/>
      </w:rPr>
      <w:pict>
        <v:rect id="Text Box 5" o:spid="_x0000_s1028" style="position:absolute;left:0;margin-left:-88.7pt;margin-top:34.95pt;height:9.95pt;width:90.2pt;rotation:0f;z-index:251660288;" o:ole="f" fillcolor="#3969F1" filled="t" o:preferrelative="t" stroked="f" coordsize="21600,21600">
          <v:imagedata gain="65536f" blacklevel="0f" gamma="0"/>
          <o:lock v:ext="edit" position="f" selection="f" grouping="f" rotation="f" cropping="f" text="f" aspectratio="f"/>
          <v:textbox inset="7.20pt,7.20pt,7.20pt,7.20pt">
            <w:txbxContent>
              <w:p/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/>
  <w:defaultTabStop w:val="960"/>
  <w:drawingGridHorizontalSpacing w:val="201"/>
  <w:drawingGridVerticalSpacing w:val="225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 w:cs="Times New Roman"/>
      <w:color w:val="000000"/>
      <w:kern w:val="2"/>
      <w:sz w:val="21"/>
      <w:szCs w:val="21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Date"/>
    <w:basedOn w:val="1"/>
    <w:next w:val="1"/>
    <w:uiPriority w:val="0"/>
    <w:rPr>
      <w:szCs w:val="20"/>
    </w:rPr>
  </w:style>
  <w:style w:type="paragraph" w:styleId="3">
    <w:name w:val="footer"/>
    <w:basedOn w:val="1"/>
    <w:semiHidden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unhideWhenUsed/>
    <w:uiPriority w:val="99"/>
    <w:rPr>
      <w:rFonts w:ascii="ヒラギノ角ゴ ProN W3" w:eastAsia="ヒラギノ角ゴ ProN W3"/>
      <w:sz w:val="18"/>
      <w:szCs w:val="18"/>
    </w:rPr>
  </w:style>
  <w:style w:type="paragraph" w:styleId="5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page number"/>
    <w:basedOn w:val="6"/>
    <w:uiPriority w:val="0"/>
    <w:rPr/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リスト段落1"/>
    <w:basedOn w:val="1"/>
    <w:qFormat/>
    <w:uiPriority w:val="34"/>
    <w:pPr>
      <w:widowControl/>
      <w:adjustRightInd/>
      <w:spacing w:before="100" w:beforeAutospacing="1" w:after="100" w:afterAutospacing="1"/>
      <w:jc w:val="left"/>
      <w:textAlignment w:val="auto"/>
    </w:pPr>
    <w:rPr>
      <w:rFonts w:ascii="Times" w:hAnsi="Times"/>
      <w:color w:val="auto"/>
      <w:kern w:val="0"/>
      <w:sz w:val="20"/>
      <w:szCs w:val="20"/>
    </w:rPr>
  </w:style>
  <w:style w:type="character" w:customStyle="1" w:styleId="10">
    <w:name w:val="吹き出し (文字)"/>
    <w:basedOn w:val="6"/>
    <w:link w:val="4"/>
    <w:semiHidden/>
    <w:uiPriority w:val="99"/>
    <w:rPr>
      <w:rFonts w:ascii="ヒラギノ角ゴ ProN W3" w:hAnsi="Times New Roman" w:eastAsia="ヒラギノ角ゴ ProN W3"/>
      <w:color w:val="000000"/>
      <w:sz w:val="18"/>
      <w:szCs w:val="18"/>
    </w:rPr>
  </w:style>
  <w:style w:type="character" w:customStyle="1" w:styleId="11">
    <w:name w:val="apple-converted-space"/>
    <w:basedOn w:val="6"/>
    <w:uiPriority w:val="0"/>
    <w:rPr/>
  </w:style>
  <w:style w:type="character" w:customStyle="1" w:styleId="12">
    <w:name w:val="tel_link"/>
    <w:basedOn w:val="6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有限会社納諾相研究所</Company>
  <Pages>2</Pages>
  <Words>76</Words>
  <Characters>438</Characters>
  <Lines>3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2015-08-05T07:23:00Z</dcterms:created>
  <dc:creator>平野 輝美</dc:creator>
  <cp:lastModifiedBy>Kengo</cp:lastModifiedBy>
  <cp:lastPrinted>2016-12-10T05:53:00Z</cp:lastPrinted>
  <dcterms:modified xsi:type="dcterms:W3CDTF">2017-08-07T00:22:27Z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